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40" w:rsidRDefault="00312640">
      <w:pPr>
        <w:ind w:firstLine="6237"/>
        <w:jc w:val="right"/>
        <w:rPr>
          <w:rFonts w:ascii="Arial" w:hAnsi="Arial" w:cs="Arial"/>
          <w:b w:val="0"/>
          <w:color w:val="000000"/>
          <w:sz w:val="20"/>
          <w:szCs w:val="24"/>
        </w:rPr>
      </w:pPr>
    </w:p>
    <w:p w:rsidR="00312640" w:rsidRPr="00C74AEF" w:rsidRDefault="008E6498" w:rsidP="008E6498">
      <w:pPr>
        <w:ind w:right="425" w:firstLine="6237"/>
        <w:jc w:val="right"/>
        <w:rPr>
          <w:rFonts w:ascii="Arial" w:hAnsi="Arial" w:cs="Arial"/>
          <w:color w:val="000000"/>
          <w:sz w:val="20"/>
          <w:szCs w:val="24"/>
        </w:rPr>
      </w:pPr>
      <w:r w:rsidRPr="00C74AEF">
        <w:rPr>
          <w:rFonts w:ascii="Arial" w:hAnsi="Arial" w:cs="Arial"/>
          <w:b w:val="0"/>
          <w:color w:val="000000"/>
          <w:sz w:val="20"/>
          <w:szCs w:val="24"/>
        </w:rPr>
        <w:t xml:space="preserve">Приложение № </w:t>
      </w:r>
      <w:r w:rsidR="00DA424F" w:rsidRPr="00C74AEF">
        <w:rPr>
          <w:rFonts w:ascii="Arial" w:hAnsi="Arial" w:cs="Arial"/>
          <w:b w:val="0"/>
          <w:color w:val="000000"/>
          <w:sz w:val="20"/>
          <w:szCs w:val="24"/>
        </w:rPr>
        <w:t>7</w:t>
      </w:r>
      <w:r w:rsidRPr="00C74AEF">
        <w:rPr>
          <w:rFonts w:ascii="Arial" w:hAnsi="Arial" w:cs="Arial"/>
          <w:b w:val="0"/>
          <w:color w:val="000000"/>
          <w:sz w:val="20"/>
          <w:szCs w:val="24"/>
        </w:rPr>
        <w:t xml:space="preserve"> к протоколу</w:t>
      </w:r>
    </w:p>
    <w:p w:rsidR="00312640" w:rsidRPr="00C74AEF" w:rsidRDefault="008E6498" w:rsidP="008E6498">
      <w:pPr>
        <w:ind w:right="425"/>
        <w:jc w:val="right"/>
        <w:rPr>
          <w:b w:val="0"/>
          <w:sz w:val="20"/>
        </w:rPr>
      </w:pPr>
      <w:proofErr w:type="spellStart"/>
      <w:proofErr w:type="gramStart"/>
      <w:r w:rsidRPr="00C74AEF">
        <w:rPr>
          <w:rFonts w:ascii="Arial" w:hAnsi="Arial" w:cs="Arial"/>
          <w:b w:val="0"/>
          <w:color w:val="000000"/>
          <w:sz w:val="20"/>
          <w:szCs w:val="24"/>
        </w:rPr>
        <w:t>НТКМетр</w:t>
      </w:r>
      <w:proofErr w:type="spellEnd"/>
      <w:r w:rsidRPr="00C74AEF">
        <w:rPr>
          <w:rFonts w:ascii="Arial" w:hAnsi="Arial" w:cs="Arial"/>
          <w:b w:val="0"/>
          <w:color w:val="000000"/>
          <w:sz w:val="20"/>
          <w:szCs w:val="24"/>
        </w:rPr>
        <w:t xml:space="preserve">  №</w:t>
      </w:r>
      <w:proofErr w:type="gramEnd"/>
      <w:r w:rsidRPr="00C74AEF">
        <w:rPr>
          <w:rFonts w:ascii="Arial" w:hAnsi="Arial" w:cs="Arial"/>
          <w:b w:val="0"/>
          <w:color w:val="000000"/>
          <w:sz w:val="20"/>
          <w:szCs w:val="24"/>
        </w:rPr>
        <w:t xml:space="preserve"> 45-2017</w:t>
      </w:r>
    </w:p>
    <w:p w:rsidR="00312640" w:rsidRPr="00C74AEF" w:rsidRDefault="00312640">
      <w:pPr>
        <w:rPr>
          <w:b w:val="0"/>
          <w:sz w:val="20"/>
        </w:rPr>
      </w:pPr>
    </w:p>
    <w:p w:rsidR="00312640" w:rsidRPr="00C74AEF" w:rsidRDefault="008E6498">
      <w:pPr>
        <w:pStyle w:val="1"/>
        <w:ind w:left="0"/>
        <w:rPr>
          <w:b w:val="0"/>
          <w:bCs/>
          <w:spacing w:val="20"/>
          <w:sz w:val="28"/>
          <w:szCs w:val="28"/>
        </w:rPr>
      </w:pPr>
      <w:r w:rsidRPr="00C74AEF">
        <w:rPr>
          <w:b w:val="0"/>
          <w:bCs/>
          <w:spacing w:val="20"/>
          <w:sz w:val="28"/>
          <w:szCs w:val="28"/>
        </w:rPr>
        <w:t>ПРЕДЛОЖЕНИЯ</w:t>
      </w:r>
    </w:p>
    <w:p w:rsidR="00312640" w:rsidRPr="00C74AEF" w:rsidRDefault="008E6498">
      <w:pPr>
        <w:pStyle w:val="22"/>
        <w:ind w:firstLine="0"/>
        <w:jc w:val="center"/>
        <w:rPr>
          <w:szCs w:val="28"/>
        </w:rPr>
      </w:pPr>
      <w:r w:rsidRPr="00C74AEF">
        <w:rPr>
          <w:szCs w:val="28"/>
        </w:rPr>
        <w:t>Республики Беларусь и Российской Федерации</w:t>
      </w:r>
    </w:p>
    <w:p w:rsidR="00312640" w:rsidRPr="00C74AEF" w:rsidRDefault="008E6498">
      <w:pPr>
        <w:pStyle w:val="22"/>
        <w:ind w:firstLine="0"/>
        <w:jc w:val="center"/>
        <w:rPr>
          <w:szCs w:val="28"/>
        </w:rPr>
      </w:pPr>
      <w:r w:rsidRPr="00C74AEF">
        <w:rPr>
          <w:szCs w:val="28"/>
        </w:rPr>
        <w:t>по актуализации Реестра МСО</w:t>
      </w:r>
    </w:p>
    <w:p w:rsidR="00312640" w:rsidRPr="00C74AEF" w:rsidRDefault="00312640">
      <w:pPr>
        <w:pStyle w:val="22"/>
        <w:ind w:left="-284" w:firstLine="0"/>
        <w:jc w:val="center"/>
        <w:rPr>
          <w:sz w:val="20"/>
        </w:rPr>
      </w:pPr>
    </w:p>
    <w:p w:rsidR="00312640" w:rsidRPr="00C74AEF" w:rsidRDefault="008E6498">
      <w:pPr>
        <w:pStyle w:val="22"/>
        <w:ind w:left="-284" w:firstLine="0"/>
        <w:jc w:val="center"/>
        <w:rPr>
          <w:sz w:val="20"/>
        </w:rPr>
      </w:pPr>
      <w:r w:rsidRPr="00C74AEF">
        <w:rPr>
          <w:sz w:val="20"/>
        </w:rPr>
        <w:t>(продление сроков действия сертификатов/свидетельств СО; уточнение номеров СО по национальному Реестру; дополнение числа государств, присоединившихся к признанию СО в качестве МСО,</w:t>
      </w:r>
    </w:p>
    <w:p w:rsidR="00312640" w:rsidRPr="00C74AEF" w:rsidRDefault="008E6498">
      <w:pPr>
        <w:pStyle w:val="22"/>
        <w:ind w:left="-284" w:firstLine="0"/>
        <w:jc w:val="center"/>
        <w:rPr>
          <w:sz w:val="20"/>
        </w:rPr>
      </w:pPr>
      <w:r w:rsidRPr="00C74AEF">
        <w:rPr>
          <w:sz w:val="20"/>
        </w:rPr>
        <w:t>а также корректировка других сведений)</w:t>
      </w:r>
    </w:p>
    <w:p w:rsidR="00312640" w:rsidRPr="00C74AEF" w:rsidRDefault="00312640">
      <w:pPr>
        <w:jc w:val="center"/>
        <w:rPr>
          <w:szCs w:val="28"/>
        </w:rPr>
      </w:pPr>
    </w:p>
    <w:tbl>
      <w:tblPr>
        <w:tblW w:w="107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43"/>
        <w:gridCol w:w="2646"/>
        <w:gridCol w:w="1844"/>
        <w:gridCol w:w="2174"/>
        <w:gridCol w:w="1416"/>
        <w:gridCol w:w="1417"/>
      </w:tblGrid>
      <w:tr w:rsidR="00312640" w:rsidRPr="00C74AEF" w:rsidTr="008E6498">
        <w:trPr>
          <w:cantSplit/>
        </w:trPr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</w:p>
          <w:p w:rsidR="00312640" w:rsidRPr="00C74AEF" w:rsidRDefault="008E6498">
            <w:pPr>
              <w:ind w:right="-13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Дата</w:t>
            </w:r>
          </w:p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принятия</w:t>
            </w:r>
          </w:p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</w:p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Государства,</w:t>
            </w:r>
          </w:p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организации-разработчики МСО,</w:t>
            </w:r>
          </w:p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номер СО по</w:t>
            </w:r>
          </w:p>
          <w:p w:rsidR="00312640" w:rsidRPr="00C74AEF" w:rsidRDefault="008E6498">
            <w:pPr>
              <w:ind w:right="-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right="-62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присоеди-нившиеся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12640" w:rsidRPr="00C74AEF" w:rsidRDefault="008E6498">
            <w:pPr>
              <w:ind w:left="-51" w:right="-108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Предложения по дальнейшей судьбе МСО</w:t>
            </w:r>
          </w:p>
        </w:tc>
      </w:tr>
    </w:tbl>
    <w:p w:rsidR="00312640" w:rsidRPr="00C74AEF" w:rsidRDefault="00312640">
      <w:pPr>
        <w:rPr>
          <w:b w:val="0"/>
          <w:sz w:val="2"/>
          <w:szCs w:val="2"/>
        </w:rPr>
      </w:pPr>
    </w:p>
    <w:tbl>
      <w:tblPr>
        <w:tblW w:w="107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248"/>
        <w:gridCol w:w="2646"/>
        <w:gridCol w:w="1842"/>
        <w:gridCol w:w="2174"/>
        <w:gridCol w:w="1416"/>
        <w:gridCol w:w="1414"/>
      </w:tblGrid>
      <w:tr w:rsidR="00312640" w:rsidRPr="00C74AEF" w:rsidTr="008E6498">
        <w:trPr>
          <w:cantSplit/>
          <w:tblHeader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right="-13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1" w:right="-1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1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AEF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0111:1999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36Х2Н2МФА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(С20)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4906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846-92П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АЗЕ,  АРМ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, БЕИ,  ГРУ,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0112:1999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легированной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4Х2В5МФ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(С21)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4907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964-92П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БЕИ,  ГРУ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0113:1999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сплава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прецизионного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Х27Ю5Т (С45)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4908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1130-92П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АЗЕ,  АРМ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, БЕИ,  ГРУ,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1" w:right="-40" w:firstLine="1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0116:1999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стали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углеродистой </w:t>
            </w:r>
          </w:p>
          <w:p w:rsidR="00312640" w:rsidRPr="00C74AEF" w:rsidRDefault="008E6498">
            <w:pPr>
              <w:ind w:lef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типа 18ЮА (УНЛ2)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08.10.99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16-99)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4947</w:t>
            </w:r>
          </w:p>
          <w:p w:rsidR="00312640" w:rsidRPr="00C74AEF" w:rsidRDefault="008E6498">
            <w:pPr>
              <w:ind w:left="10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18.11.2021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</w:t>
            </w: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pStyle w:val="42"/>
              <w:ind w:left="-108" w:firstLine="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:rsidR="00312640" w:rsidRPr="00C74AEF" w:rsidRDefault="00312640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pStyle w:val="4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1377-93П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42"/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</w:t>
            </w: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БЕИ,  КАЗ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, КЫР, МОЛ, ТАД, ТУР, УЗБ, УКР</w:t>
            </w:r>
          </w:p>
          <w:p w:rsidR="00312640" w:rsidRPr="00C74AEF" w:rsidRDefault="00312640">
            <w:pPr>
              <w:tabs>
                <w:tab w:val="left" w:pos="811"/>
                <w:tab w:val="left" w:pos="1094"/>
              </w:tabs>
              <w:ind w:left="-60" w:right="-62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 0159:2000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раствора 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нитробензола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(1,0 мг/см</w:t>
            </w:r>
            <w:r w:rsidRPr="00C74AEF">
              <w:rPr>
                <w:rFonts w:ascii="Arial" w:hAnsi="Arial" w:cs="Arial"/>
                <w:b w:val="0"/>
                <w:sz w:val="20"/>
                <w:vertAlign w:val="superscript"/>
              </w:rPr>
              <w:t>3</w:t>
            </w:r>
            <w:r w:rsidRPr="00C74AEF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17.10.2000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18-2000)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Сертификат 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C74AEF">
              <w:rPr>
                <w:rFonts w:ascii="Arial" w:hAnsi="Arial" w:cs="Arial"/>
                <w:sz w:val="20"/>
              </w:rPr>
              <w:t xml:space="preserve">№ </w:t>
            </w:r>
            <w:r w:rsidRPr="00C74AEF">
              <w:rPr>
                <w:rFonts w:ascii="Arial" w:hAnsi="Arial" w:cs="Arial"/>
                <w:sz w:val="20"/>
                <w:lang w:val="en-US"/>
              </w:rPr>
              <w:t>1885</w:t>
            </w:r>
          </w:p>
          <w:p w:rsidR="00312640" w:rsidRPr="00C74AEF" w:rsidRDefault="008E6498">
            <w:pPr>
              <w:widowControl w:val="0"/>
              <w:ind w:left="-57" w:right="-5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 xml:space="preserve">до </w:t>
            </w:r>
            <w:r w:rsidRPr="00C74AEF">
              <w:rPr>
                <w:rFonts w:ascii="Arial" w:hAnsi="Arial" w:cs="Arial"/>
                <w:sz w:val="20"/>
                <w:lang w:val="en-US"/>
              </w:rPr>
              <w:t>04</w:t>
            </w:r>
            <w:r w:rsidRPr="00C74AEF">
              <w:rPr>
                <w:rFonts w:ascii="Arial" w:hAnsi="Arial" w:cs="Arial"/>
                <w:sz w:val="20"/>
              </w:rPr>
              <w:t>.0</w:t>
            </w:r>
            <w:r w:rsidRPr="00C74AEF">
              <w:rPr>
                <w:rFonts w:ascii="Arial" w:hAnsi="Arial" w:cs="Arial"/>
                <w:sz w:val="20"/>
                <w:lang w:val="en-US"/>
              </w:rPr>
              <w:t>9</w:t>
            </w:r>
            <w:r w:rsidRPr="00C74AEF">
              <w:rPr>
                <w:rFonts w:ascii="Arial" w:hAnsi="Arial" w:cs="Arial"/>
                <w:sz w:val="20"/>
              </w:rPr>
              <w:t>.201</w:t>
            </w:r>
            <w:r w:rsidRPr="00C74AEF">
              <w:rPr>
                <w:rFonts w:ascii="Arial" w:hAnsi="Arial" w:cs="Arial"/>
                <w:sz w:val="20"/>
                <w:lang w:val="en-US"/>
              </w:rPr>
              <w:t>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СКТБ с ОП </w:t>
            </w:r>
          </w:p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ФХИ НАНУ</w:t>
            </w:r>
          </w:p>
          <w:p w:rsidR="00312640" w:rsidRPr="00C74AEF" w:rsidRDefault="00312640">
            <w:pPr>
              <w:ind w:left="-40" w:right="-40"/>
              <w:jc w:val="center"/>
              <w:rPr>
                <w:rFonts w:ascii="Arial" w:hAnsi="Arial" w:cs="Arial"/>
                <w:sz w:val="20"/>
              </w:rPr>
            </w:pPr>
          </w:p>
          <w:p w:rsidR="00312640" w:rsidRPr="00C74AEF" w:rsidRDefault="008E6498">
            <w:pPr>
              <w:ind w:left="-40" w:right="-4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ДСЗУ 022.94-98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БЕИ, ГРУ, КАЗ, КЫР, МОЛ, РОФ, ТАД, ТУР,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0" w:right="-40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номера сертификата (техническая ошибка)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1063:2004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ae"/>
              <w:jc w:val="left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 xml:space="preserve">СО состава газовой смеси </w:t>
            </w:r>
            <w:r w:rsidRPr="00C74AEF">
              <w:rPr>
                <w:rFonts w:ascii="Arial" w:hAnsi="Arial" w:cs="Arial"/>
                <w:sz w:val="20"/>
                <w:lang w:val="en-US"/>
              </w:rPr>
              <w:t>H</w:t>
            </w:r>
            <w:r w:rsidRPr="00C74AEF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sz w:val="20"/>
              </w:rPr>
              <w:t>-</w:t>
            </w:r>
            <w:r w:rsidRPr="00C74AEF">
              <w:rPr>
                <w:rFonts w:ascii="Arial" w:hAnsi="Arial" w:cs="Arial"/>
                <w:sz w:val="20"/>
                <w:lang w:val="en-US"/>
              </w:rPr>
              <w:t>N</w:t>
            </w:r>
            <w:r w:rsidRPr="00C74AEF">
              <w:rPr>
                <w:rFonts w:ascii="Arial" w:hAnsi="Arial" w:cs="Arial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sz w:val="20"/>
              </w:rPr>
              <w:t xml:space="preserve"> 1 разряда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08.12.2004</w:t>
            </w:r>
          </w:p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(№ 26-2004)</w:t>
            </w:r>
          </w:p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Сертификат</w:t>
            </w:r>
          </w:p>
          <w:p w:rsidR="00312640" w:rsidRPr="00C74AEF" w:rsidRDefault="008E6498">
            <w:pPr>
              <w:pStyle w:val="ae"/>
              <w:ind w:left="-108" w:right="-108"/>
              <w:rPr>
                <w:rFonts w:ascii="Arial" w:hAnsi="Arial" w:cs="Arial"/>
                <w:b/>
                <w:sz w:val="20"/>
              </w:rPr>
            </w:pPr>
            <w:r w:rsidRPr="00C74AEF">
              <w:rPr>
                <w:rFonts w:ascii="Arial" w:hAnsi="Arial" w:cs="Arial"/>
                <w:b/>
                <w:sz w:val="20"/>
              </w:rPr>
              <w:t>№ 1246</w:t>
            </w:r>
          </w:p>
          <w:p w:rsidR="00312640" w:rsidRPr="00C74AEF" w:rsidRDefault="008E6498">
            <w:pPr>
              <w:pStyle w:val="ae"/>
              <w:ind w:left="-108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/>
                <w:sz w:val="20"/>
              </w:rPr>
              <w:t>до 27.10.2021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pStyle w:val="ae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Республика Беларусь,</w:t>
            </w:r>
          </w:p>
          <w:p w:rsidR="00312640" w:rsidRPr="00C74AEF" w:rsidRDefault="008E6498">
            <w:pPr>
              <w:pStyle w:val="ae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РУП «БелГИМ»,</w:t>
            </w:r>
          </w:p>
          <w:p w:rsidR="00312640" w:rsidRPr="00C74AEF" w:rsidRDefault="00312640">
            <w:pPr>
              <w:pStyle w:val="ae"/>
              <w:rPr>
                <w:rFonts w:ascii="Arial" w:hAnsi="Arial" w:cs="Arial"/>
                <w:sz w:val="20"/>
              </w:rPr>
            </w:pPr>
          </w:p>
          <w:p w:rsidR="00312640" w:rsidRPr="00C74AEF" w:rsidRDefault="008E6498">
            <w:pPr>
              <w:pStyle w:val="ae"/>
              <w:rPr>
                <w:rFonts w:ascii="Arial" w:hAnsi="Arial" w:cs="Arial"/>
                <w:b/>
                <w:sz w:val="20"/>
              </w:rPr>
            </w:pPr>
            <w:r w:rsidRPr="00C74AEF">
              <w:rPr>
                <w:rFonts w:ascii="Arial" w:hAnsi="Arial" w:cs="Arial"/>
                <w:b/>
                <w:sz w:val="20"/>
              </w:rPr>
              <w:t>ГСО РБ 0278-2016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№40-46/15075 от 29.12.2016)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1338:2007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4859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8754-2006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1339:2007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4860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8755-2006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1340:2007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4861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8756-2006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1341:2007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4)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4862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8757-2006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1342:2007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состава золота лигатурного (СО 5)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4863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8758-2006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1343:2007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6)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4864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8759-2006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1344:2007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7)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4865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8760-2006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1345:2007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8)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</w:t>
            </w:r>
            <w:r w:rsidRPr="00C74AEF">
              <w:rPr>
                <w:rFonts w:ascii="Arial" w:hAnsi="Arial" w:cs="Arial"/>
                <w:sz w:val="20"/>
              </w:rPr>
              <w:t>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4866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8761-2006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Уточнить запись (поставить скобку у номера протокола)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1346 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9)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8762-2006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1347 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золота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лигатурного (СО 10)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4868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«Красцветмет»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8763-2006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ind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1349 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испаряемости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моторных масел по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методу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Ноака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(ИМН)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08.06.2007</w:t>
            </w:r>
          </w:p>
          <w:p w:rsidR="00312640" w:rsidRPr="00C74AEF" w:rsidRDefault="008E6498">
            <w:pPr>
              <w:widowControl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31-2007)</w:t>
            </w:r>
          </w:p>
          <w:p w:rsidR="00312640" w:rsidRPr="00C74AEF" w:rsidRDefault="008E6498">
            <w:pPr>
              <w:tabs>
                <w:tab w:val="left" w:pos="-108"/>
              </w:tabs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-108"/>
              </w:tabs>
              <w:ind w:left="-101" w:right="-84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5030</w:t>
            </w:r>
          </w:p>
          <w:p w:rsidR="00312640" w:rsidRPr="00C74AEF" w:rsidRDefault="008E6498">
            <w:pPr>
              <w:widowControl w:val="0"/>
              <w:ind w:left="-101" w:right="-84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17.02.2022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jc w:val="center"/>
              <w:rPr>
                <w:rFonts w:ascii="Arial" w:hAnsi="Arial" w:cs="Arial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8690-2005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1392:2007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(ХС-2)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8184-2002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1393:2007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(ХС-3)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4464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8185-2002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1394:2007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концентрации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хлористых солей в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нефти (ХС-4)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4465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8186-2002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1397:2007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кислотного числа нефтепродуктов (КЧ-1)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4383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20.04.2020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8385-2003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1398:2007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кислотного числа нефтепродуктов (КЧ-2)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4384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20.04.2020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8386-2003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left="34" w:right="-1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1402:2007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кислотности </w:t>
            </w:r>
          </w:p>
          <w:p w:rsidR="00312640" w:rsidRPr="00C74AEF" w:rsidRDefault="008E6498">
            <w:pPr>
              <w:widowControl w:val="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нефтепродуктов (К-1)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4385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20.04.2020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 "ИНТЕГРСО";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8428-2003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1410:2007</w:t>
            </w:r>
          </w:p>
          <w:p w:rsidR="00312640" w:rsidRPr="00C74AEF" w:rsidRDefault="00312640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зольности нефти и нефтепродуктов (ЗЛ-1)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4912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8575-2004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1411:2007</w:t>
            </w:r>
          </w:p>
          <w:p w:rsidR="00312640" w:rsidRPr="00C74AEF" w:rsidRDefault="00312640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зольности нефти и нефтепродуктов (ЗЛ-2)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4913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Российская 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</w:t>
            </w: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widowControl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8576-2004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bCs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ind w:right="-40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1413:2007</w:t>
            </w:r>
          </w:p>
          <w:p w:rsidR="00312640" w:rsidRPr="00C74AEF" w:rsidRDefault="00312640">
            <w:pPr>
              <w:ind w:right="-40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коэффициента </w:t>
            </w:r>
          </w:p>
          <w:p w:rsidR="00312640" w:rsidRPr="00C74AEF" w:rsidRDefault="008E6498">
            <w:pPr>
              <w:widowControl w:val="0"/>
              <w:ind w:left="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фильтруемости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топлив (КФ)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24.10.2007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32-2007)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4933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20.10.2021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ООО "ИНТЕГРСО"</w:t>
            </w:r>
          </w:p>
          <w:p w:rsidR="00312640" w:rsidRPr="00C74AEF" w:rsidRDefault="00312640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8612-2004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bCs/>
                <w:sz w:val="20"/>
              </w:rPr>
              <w:t>АЗЕ, БЕИ, КАЗ, КЫР, МОЛ, ТУР, УЗБ, УКР</w:t>
            </w:r>
            <w:r w:rsidRPr="00C74AEF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1500:2008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концентрации хлористых солей в нефти (ХС</w:t>
            </w:r>
            <w:r w:rsidRPr="00C74AEF">
              <w:rPr>
                <w:rFonts w:ascii="Arial" w:hAnsi="Arial" w:cs="Arial"/>
                <w:b w:val="0"/>
                <w:sz w:val="20"/>
              </w:rPr>
              <w:noBreakHyphen/>
              <w:t>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11.12.2008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34-2008)</w:t>
            </w:r>
          </w:p>
          <w:p w:rsidR="00312640" w:rsidRPr="00C74AEF" w:rsidRDefault="008E6498">
            <w:pPr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Свидетельство</w:t>
            </w:r>
          </w:p>
          <w:p w:rsidR="00312640" w:rsidRPr="00C74AEF" w:rsidRDefault="008E6498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4462</w:t>
            </w:r>
          </w:p>
          <w:p w:rsidR="00312640" w:rsidRPr="00C74AEF" w:rsidRDefault="008E6498">
            <w:pPr>
              <w:widowControl w:val="0"/>
              <w:ind w:left="-108"/>
              <w:jc w:val="center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C74AEF">
              <w:rPr>
                <w:rFonts w:ascii="Arial" w:hAnsi="Arial" w:cs="Arial"/>
                <w:sz w:val="20"/>
              </w:rPr>
              <w:t>до 09.07.2020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АНО НПО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"ИНТЕГРСО",</w:t>
            </w: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 "ИНТЕГРСО"</w:t>
            </w:r>
          </w:p>
          <w:p w:rsidR="00312640" w:rsidRPr="00C74AEF" w:rsidRDefault="00312640">
            <w:pPr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8183-2002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ТАД, ТУР, УЗБ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1770:2012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(ССН-0,02-НС)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4874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9923-2011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КЫР, МОЛ, ТАД, </w:t>
            </w: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ТУР,  УЗБ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1771:2012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доли серы в светлых нефтепродуктах (изооктане)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 (ССН-0,05-НС)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4875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9924-2011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1772:2012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(ССН-0,10-НС)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4876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9925-2011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1773:2012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(ССН-0,20-НС)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4877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9926-2011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1774:2012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CО массовой доли серы в светлых нефтепродуктах (изооктане)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(ССН-0,50-НС)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4878</w:t>
            </w:r>
          </w:p>
          <w:p w:rsidR="00312640" w:rsidRPr="00C74AEF" w:rsidRDefault="008E6498">
            <w:pPr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"Нефть-Стандарт"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9927-2011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КЫР, МОЛ, ТАД, </w:t>
            </w: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ТУР,  УЗБ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1783:2012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сорбционных свойств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нанопористого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модифицированного силикагеля (комплект НМС СО УНИИМ)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4879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30.08.2021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"УНИИМ"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9935-2011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БЕИ, КАЗ, </w:t>
            </w:r>
          </w:p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КЫР,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1786:2012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массовой доли воды в органической жидкости (СО ВФ-ПА-1)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24.05.2012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41-2012)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4972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23.11.2021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10056-2011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ТАД,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1787:2012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состава газовой смеси СО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b w:val="0"/>
                <w:sz w:val="20"/>
              </w:rPr>
              <w:t>-СО-С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3</w:t>
            </w:r>
            <w:r w:rsidRPr="00C74AEF">
              <w:rPr>
                <w:rFonts w:ascii="Arial" w:hAnsi="Arial" w:cs="Arial"/>
                <w:b w:val="0"/>
                <w:sz w:val="20"/>
              </w:rPr>
              <w:t>Н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8</w:t>
            </w:r>
            <w:r w:rsidRPr="00C74AEF">
              <w:rPr>
                <w:rFonts w:ascii="Arial" w:hAnsi="Arial" w:cs="Arial"/>
                <w:b w:val="0"/>
                <w:sz w:val="20"/>
              </w:rPr>
              <w:t>-</w:t>
            </w:r>
            <w:r w:rsidRPr="00C74AEF">
              <w:rPr>
                <w:rFonts w:ascii="Arial" w:hAnsi="Arial" w:cs="Arial"/>
                <w:b w:val="0"/>
                <w:sz w:val="20"/>
                <w:lang w:val="en-US"/>
              </w:rPr>
              <w:t>N</w:t>
            </w:r>
            <w:r w:rsidRPr="00C74AEF">
              <w:rPr>
                <w:rFonts w:ascii="Arial" w:hAnsi="Arial" w:cs="Arial"/>
                <w:b w:val="0"/>
                <w:sz w:val="20"/>
                <w:vertAlign w:val="subscript"/>
              </w:rPr>
              <w:t>2</w:t>
            </w:r>
            <w:r w:rsidRPr="00C74AEF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312640" w:rsidRPr="00C74AEF" w:rsidRDefault="008E6498">
            <w:pPr>
              <w:ind w:right="1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 разряда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15.11.2012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42-2012)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1252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27.10.2021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Республика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Беларусь,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РУП «БелГИМ»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ГСО РБ 1815-2016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ГРУ, КАЗ, КЫР, МОЛ, РОФ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 №40-46/15075 от 29.12.2016)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1826:2013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смазывающей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способности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нефтепродуктов (ВСС)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4990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25.11.2021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"ИНТЕГРСО",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9981-2011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1827:2013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смазывающей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способности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нефтепродуктов (НСС)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4991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25.11.2021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"ИНТЕГРСО",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9982-2011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1828:2013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максимальной высоты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некоптящего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пламени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эталонной топливной </w:t>
            </w:r>
          </w:p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смеси (МВ НП)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4964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23.11.2021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АНО НПО "ИНТЕГРСО",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ООО "ИНТЕГРСО"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9999-2011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0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1829:2013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-108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воды в моногидрате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триоксида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урана (МТУ)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07.06.2013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43 -2013)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4963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23.11.2021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ОАО "УЭХК"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10061-2011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32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1901:2014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железа, осаждённого на фильтр из водного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раствора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(комплект,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Fe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4925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26.09.2021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8465-2003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1902:2014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меди, осаждённой на фильтр из водного раствора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(комплект,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Сu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4926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26.09.2021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8466-2003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1903:2014</w:t>
            </w:r>
          </w:p>
          <w:p w:rsidR="00312640" w:rsidRPr="00C74AEF" w:rsidRDefault="00312640">
            <w:pPr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железа, кобальта, меди,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никеля, осаждённых на фильтр из водного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раствора (МО-3)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04.12.2014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(№ 46-2014) 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№ 4927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до 26.09.2021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«УНИИМ»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8486-2003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КАЗ, КЫР, МОЛ, ТУР, УЗБ, УКР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sz w:val="20"/>
              </w:rPr>
              <w:t>Продлен срок действия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плотности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>БЕИ,</w:t>
            </w:r>
            <w:r w:rsidRPr="00C74AEF">
              <w:rPr>
                <w:rFonts w:ascii="Arial" w:hAnsi="Arial" w:cs="Arial"/>
                <w:b w:val="0"/>
                <w:sz w:val="20"/>
              </w:rPr>
              <w:t xml:space="preserve"> 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left="-9" w:right="-57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плотности жидкости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9822-2011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плотности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ПЛЖ-ПА-3)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4738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9823-2011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плотности жидкости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ПЛЖ-ПА-4)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9824-2011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2039:2016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механических примесей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МПН-ПА-1)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9825-2011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механических примесей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МПН-ПА-2)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9826-2011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вязкости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ВЖ-ПА-2)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9828-2011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в закрытом тигле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ТВЗТ-ПА-1)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4753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30.03.2021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9830-2011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вспышки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в закрытом тигле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ТВЗТ-ПА-2)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4754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30.03.2021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9831-2011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2044:2016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ХСН-ПА-1)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4813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20.06.2021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9867-2011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хлористых солей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ХСН-ПА-2)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4814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20.06.2021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9868-2011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</w:t>
            </w: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 xml:space="preserve">АРМ,  </w:t>
            </w:r>
            <w:r w:rsidRPr="00C74AEF">
              <w:rPr>
                <w:rFonts w:ascii="Arial" w:hAnsi="Arial" w:cs="Arial"/>
                <w:sz w:val="20"/>
              </w:rPr>
              <w:t>БЕИ</w:t>
            </w:r>
            <w:proofErr w:type="gramEnd"/>
            <w:r w:rsidRPr="00C74AEF">
              <w:rPr>
                <w:rFonts w:ascii="Arial" w:hAnsi="Arial" w:cs="Arial"/>
                <w:sz w:val="20"/>
              </w:rPr>
              <w:t xml:space="preserve">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содержания металлов в нефтепродуктах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СМН-ПА)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2486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10066-2012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вспышки в открытом тигле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ТВОТ-ПА)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2622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10109-2012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общего щелочного числа нефтепродуктов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ЩЧ-ПА)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2691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10112-2012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2049:2016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нефтепродуктов в кварцевом песке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МДНП-ПА)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2692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22.08.2017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10113-2012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парафинов в нефти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МДПН-ПА)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2844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30.11.2017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10149-2012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и объемной доли бензола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в нефтепродуктах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МОДБ-ПА)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2948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06.03.2018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10185-2013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фактических смол в нефтепродуктах 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КФСН-ПА)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2950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06.03.2018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10187-2013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жира в изопропиловом спирте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ЖВМ-ПА)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3082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17.06.2018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10212-2013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2054:2016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кислотности нефтепродуктов 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3369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18.11.2018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Химический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10302-2013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коксового остатка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КК-ПА)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3370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18.11.2018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10303-2013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нефтепродуктов в водорастворимой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органической жидкости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НВМ-ПА)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№3455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27.11.2018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10317-2013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зольности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ЗЛ-ПА)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3457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27.11.2018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Химический факультет СПбГУ;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10319-2013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меркаптановой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серы 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МСН-ПА)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3629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01.04.2019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10399-2014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2059:2016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рН водной вытяжки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ВКЩ-ПА)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3630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01.04.2019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10400-2014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концентрации нефтепродуктов в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гексане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(СО НГ-ПА)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3655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14.05.2019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10408-2014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йодного числа нефтепродуктов (имитатор)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ИЧ-ПА)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3767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24.06.2019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10443-2014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метил-трет-бутилового эфира в бензине (имитатор)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МТБЭ-ПА)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4245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16.02.2020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10561-2015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температуры начала кристаллизации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ТНК-ПА)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4427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14.07.2020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10591-2015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2064:2016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потерь от испарения моторного масла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ИМН-ПА)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4703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15.12.2020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10729-2015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2065:2016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раствора ионов металлов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ВРК-ПА-1)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4704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15.12.2020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10730-2015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2066:2016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хлорорганических соединений в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нафте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(имитатор)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ХН-ПА)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4732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12.02.2021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10741-2016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2067:2016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массовой доли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фосфора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в нефтепродуктах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ФН-ПА)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4747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30.03.2021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10745-2016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2068:2016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фракционного состава бензина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(СО </w:t>
            </w:r>
            <w:proofErr w:type="gramStart"/>
            <w:r w:rsidRPr="00C74AEF">
              <w:rPr>
                <w:rFonts w:ascii="Arial" w:hAnsi="Arial" w:cs="Arial"/>
                <w:b w:val="0"/>
                <w:sz w:val="20"/>
              </w:rPr>
              <w:t>ФС-Б</w:t>
            </w:r>
            <w:proofErr w:type="gramEnd"/>
            <w:r w:rsidRPr="00C74AEF">
              <w:rPr>
                <w:rFonts w:ascii="Arial" w:hAnsi="Arial" w:cs="Arial"/>
                <w:b w:val="0"/>
                <w:sz w:val="20"/>
              </w:rPr>
              <w:t>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4759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19.04.2021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10750-2016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2069:2016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фракционного состава реактивного топлива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ФС-РТ-ПА)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4760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19.04.2021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10751-2016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lastRenderedPageBreak/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2070:2016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фракционного состава дизельного топлива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ФС-ДТ-ПА)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4761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19.04.2021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10752-2016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2071:2016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кислотного числа нефтепродуктов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(СО КЧ-ПА)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4769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06.05.2021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10759-2016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2072:2016 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СО свойств нефтяного битума (СО БИТ-ПА)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4776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18.05.2021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ООО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«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Петроаналитика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>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10765-2016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2079:2016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и свойств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тощего угля (УТ-ВНИИМ)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Свидетельство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4697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02.12.2020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Российская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ФГУП «ВНИИМ им. 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Д.И. Менделеева»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ГСО 10723-2015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АЗЕ, АРМ, </w:t>
            </w:r>
            <w:r w:rsidRPr="00C74AEF">
              <w:rPr>
                <w:rFonts w:ascii="Arial" w:hAnsi="Arial" w:cs="Arial"/>
                <w:sz w:val="20"/>
              </w:rPr>
              <w:t xml:space="preserve">БЕИ, </w:t>
            </w:r>
            <w:r w:rsidRPr="00C74AEF">
              <w:rPr>
                <w:rFonts w:ascii="Arial" w:hAnsi="Arial" w:cs="Arial"/>
                <w:b w:val="0"/>
                <w:sz w:val="20"/>
              </w:rPr>
              <w:t>КАЗ, КЫР, МОЛ,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74AEF">
              <w:rPr>
                <w:rFonts w:ascii="Arial" w:hAnsi="Arial" w:cs="Arial"/>
                <w:sz w:val="18"/>
                <w:szCs w:val="18"/>
              </w:rPr>
              <w:t>Дополнитель-ное</w:t>
            </w:r>
            <w:proofErr w:type="spellEnd"/>
            <w:proofErr w:type="gram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EF">
              <w:rPr>
                <w:rFonts w:ascii="Arial" w:hAnsi="Arial" w:cs="Arial"/>
                <w:sz w:val="18"/>
                <w:szCs w:val="18"/>
              </w:rPr>
              <w:t>присоеди-нение</w:t>
            </w:r>
            <w:proofErr w:type="spellEnd"/>
            <w:r w:rsidRPr="00C74A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12640" w:rsidRPr="00C74AEF" w:rsidRDefault="008E6498">
            <w:pPr>
              <w:ind w:right="102"/>
              <w:rPr>
                <w:rFonts w:ascii="Arial" w:hAnsi="Arial" w:cs="Arial"/>
                <w:sz w:val="20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(Письмо Беларуси исх.№03-20/391 от 02.03.2017)</w:t>
            </w:r>
          </w:p>
        </w:tc>
      </w:tr>
      <w:tr w:rsidR="00312640" w:rsidRPr="00C74AEF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2082:2016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(агрохимических показателей) чернозема типичного 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тяжелосуглинистого</w:t>
            </w:r>
            <w:r w:rsidRPr="00C74AEF">
              <w:rPr>
                <w:rFonts w:ascii="Arial" w:hAnsi="Arial" w:cs="Arial"/>
                <w:b w:val="0"/>
                <w:color w:val="FF0000"/>
                <w:sz w:val="20"/>
              </w:rPr>
              <w:t>*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2015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ННЦ «Институт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метрологии»; ННЦ «Институт почвоведения и агрохимии имени А.Н.  Соколовского»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ДСЗУ 163.5-15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ТУР,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наимено-вании</w:t>
            </w:r>
            <w:proofErr w:type="spellEnd"/>
            <w:proofErr w:type="gramEnd"/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СО убрать звездочку</w:t>
            </w:r>
          </w:p>
        </w:tc>
      </w:tr>
      <w:tr w:rsidR="00312640" w:rsidTr="008E6498">
        <w:trPr>
          <w:cantSplit/>
          <w:trHeight w:val="28"/>
        </w:trPr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МСО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2083:2016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СО состава концентрата </w:t>
            </w:r>
            <w:proofErr w:type="spellStart"/>
            <w:r w:rsidRPr="00C74AEF">
              <w:rPr>
                <w:rFonts w:ascii="Arial" w:hAnsi="Arial" w:cs="Arial"/>
                <w:b w:val="0"/>
                <w:sz w:val="20"/>
              </w:rPr>
              <w:t>дистен-силиманитового</w:t>
            </w:r>
            <w:proofErr w:type="spellEnd"/>
            <w:r w:rsidRPr="00C74AEF">
              <w:rPr>
                <w:rFonts w:ascii="Arial" w:hAnsi="Arial" w:cs="Arial"/>
                <w:b w:val="0"/>
                <w:sz w:val="20"/>
              </w:rPr>
              <w:t xml:space="preserve"> для химического и</w:t>
            </w:r>
          </w:p>
          <w:p w:rsidR="00312640" w:rsidRPr="00C74AEF" w:rsidRDefault="008E6498">
            <w:pPr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спектрального методов анализа</w:t>
            </w:r>
            <w:r w:rsidRPr="00C74AEF">
              <w:rPr>
                <w:rFonts w:ascii="Arial" w:hAnsi="Arial" w:cs="Arial"/>
                <w:b w:val="0"/>
                <w:color w:val="FF0000"/>
                <w:sz w:val="20"/>
              </w:rPr>
              <w:t>*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08.12.2016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(№ 50-2016)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Сертификат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№ 2011</w:t>
            </w:r>
          </w:p>
          <w:p w:rsidR="00312640" w:rsidRPr="00C74AEF" w:rsidRDefault="008E6498">
            <w:pPr>
              <w:widowControl w:val="0"/>
              <w:ind w:left="-107" w:right="72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до 31.12.2020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Украина,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ННЦ «Институт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 xml:space="preserve">метрологии»; </w:t>
            </w: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ГП «ГНИП Институт титана»</w:t>
            </w:r>
          </w:p>
          <w:p w:rsidR="00312640" w:rsidRPr="00C74AEF" w:rsidRDefault="00312640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:rsidR="00312640" w:rsidRPr="00C74AEF" w:rsidRDefault="008E6498">
            <w:pPr>
              <w:ind w:left="-47"/>
              <w:jc w:val="center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ДСЗУ 123.63-15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Pr="00C74AEF" w:rsidRDefault="008E6498">
            <w:pPr>
              <w:ind w:left="-60" w:right="-62"/>
              <w:rPr>
                <w:rFonts w:ascii="Arial" w:hAnsi="Arial" w:cs="Arial"/>
                <w:b w:val="0"/>
                <w:sz w:val="20"/>
              </w:rPr>
            </w:pPr>
            <w:r w:rsidRPr="00C74AEF">
              <w:rPr>
                <w:rFonts w:ascii="Arial" w:hAnsi="Arial" w:cs="Arial"/>
                <w:b w:val="0"/>
                <w:sz w:val="20"/>
              </w:rPr>
              <w:t>АЗЕ, АРМ, БЕИ, ТУР, УЗБ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12640" w:rsidRDefault="008E6498">
            <w:pPr>
              <w:ind w:right="10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>наимено-вании</w:t>
            </w:r>
            <w:proofErr w:type="spellEnd"/>
            <w:proofErr w:type="gramEnd"/>
            <w:r w:rsidRPr="00C74AEF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СО убрать звездочку</w:t>
            </w:r>
            <w:bookmarkStart w:id="0" w:name="_GoBack"/>
            <w:bookmarkEnd w:id="0"/>
          </w:p>
        </w:tc>
      </w:tr>
    </w:tbl>
    <w:p w:rsidR="00312640" w:rsidRDefault="00312640"/>
    <w:sectPr w:rsidR="00312640" w:rsidSect="008E6498">
      <w:headerReference w:type="default" r:id="rId6"/>
      <w:footerReference w:type="default" r:id="rId7"/>
      <w:pgSz w:w="11906" w:h="16838"/>
      <w:pgMar w:top="1134" w:right="140" w:bottom="1191" w:left="851" w:header="720" w:footer="1134" w:gutter="0"/>
      <w:cols w:space="720"/>
      <w:formProt w:val="0"/>
      <w:docGrid w:linePitch="272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3F3" w:rsidRDefault="007443F3">
      <w:r>
        <w:separator/>
      </w:r>
    </w:p>
  </w:endnote>
  <w:endnote w:type="continuationSeparator" w:id="0">
    <w:p w:rsidR="007443F3" w:rsidRDefault="0074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640" w:rsidRDefault="008E6498">
    <w:pPr>
      <w:pStyle w:val="af5"/>
      <w:spacing w:before="0" w:line="240" w:lineRule="auto"/>
      <w:ind w:left="0" w:right="0"/>
      <w:jc w:val="left"/>
      <w:rPr>
        <w:b w:val="0"/>
        <w:sz w:val="20"/>
      </w:rPr>
    </w:pPr>
    <w:r>
      <w:rPr>
        <w:b w:val="0"/>
        <w:sz w:val="20"/>
      </w:rPr>
      <w:t xml:space="preserve">Приложение №           </w:t>
    </w:r>
  </w:p>
  <w:p w:rsidR="00312640" w:rsidRDefault="008E6498">
    <w:pPr>
      <w:pStyle w:val="af5"/>
      <w:spacing w:before="0" w:line="240" w:lineRule="auto"/>
      <w:ind w:left="0" w:right="0"/>
      <w:jc w:val="left"/>
    </w:pPr>
    <w:r>
      <w:rPr>
        <w:b w:val="0"/>
        <w:sz w:val="20"/>
      </w:rPr>
      <w:t xml:space="preserve">к протоколу </w:t>
    </w:r>
    <w:proofErr w:type="spellStart"/>
    <w:r>
      <w:rPr>
        <w:rFonts w:cs="Arial"/>
        <w:b w:val="0"/>
        <w:color w:val="000000"/>
        <w:sz w:val="20"/>
        <w:szCs w:val="24"/>
      </w:rPr>
      <w:t>НТКМетр</w:t>
    </w:r>
    <w:proofErr w:type="spellEnd"/>
    <w:r>
      <w:rPr>
        <w:b w:val="0"/>
        <w:sz w:val="20"/>
      </w:rPr>
      <w:t xml:space="preserve"> № 45-2017                                                                                                      стр. </w:t>
    </w:r>
    <w:r>
      <w:rPr>
        <w:b w:val="0"/>
        <w:sz w:val="20"/>
      </w:rPr>
      <w:fldChar w:fldCharType="begin"/>
    </w:r>
    <w:r>
      <w:instrText>PAGE</w:instrText>
    </w:r>
    <w:r>
      <w:fldChar w:fldCharType="separate"/>
    </w:r>
    <w:r w:rsidR="00C74AEF">
      <w:rPr>
        <w:noProof/>
      </w:rPr>
      <w:t>2</w:t>
    </w:r>
    <w:r>
      <w:fldChar w:fldCharType="end"/>
    </w:r>
    <w:r>
      <w:rPr>
        <w:b w:val="0"/>
        <w:sz w:val="20"/>
      </w:rPr>
      <w:t xml:space="preserve"> из </w:t>
    </w:r>
    <w:r>
      <w:rPr>
        <w:b w:val="0"/>
        <w:sz w:val="20"/>
      </w:rPr>
      <w:fldChar w:fldCharType="begin"/>
    </w:r>
    <w:r>
      <w:instrText>NUMPAGES</w:instrText>
    </w:r>
    <w:r>
      <w:fldChar w:fldCharType="separate"/>
    </w:r>
    <w:r w:rsidR="00C74AEF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3F3" w:rsidRDefault="007443F3">
      <w:r>
        <w:separator/>
      </w:r>
    </w:p>
  </w:footnote>
  <w:footnote w:type="continuationSeparator" w:id="0">
    <w:p w:rsidR="007443F3" w:rsidRDefault="00744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640" w:rsidRDefault="00312640">
    <w:pPr>
      <w:pStyle w:val="af3"/>
      <w:spacing w:before="0"/>
      <w:ind w:left="79" w:right="198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40"/>
    <w:rsid w:val="00312640"/>
    <w:rsid w:val="006170BA"/>
    <w:rsid w:val="00662235"/>
    <w:rsid w:val="007443F3"/>
    <w:rsid w:val="008E6498"/>
    <w:rsid w:val="00BB5B2A"/>
    <w:rsid w:val="00C74AEF"/>
    <w:rsid w:val="00DA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F9AB2-9082-4CC4-9283-93DC1093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D58"/>
    <w:rPr>
      <w:b/>
      <w:sz w:val="28"/>
    </w:rPr>
  </w:style>
  <w:style w:type="paragraph" w:styleId="1">
    <w:name w:val="heading 1"/>
    <w:basedOn w:val="a"/>
    <w:link w:val="10"/>
    <w:qFormat/>
    <w:rsid w:val="00F867B9"/>
    <w:pPr>
      <w:keepNext/>
      <w:widowControl w:val="0"/>
      <w:spacing w:before="100"/>
      <w:ind w:left="3620"/>
      <w:jc w:val="center"/>
      <w:outlineLvl w:val="0"/>
    </w:pPr>
    <w:rPr>
      <w:rFonts w:ascii="Arial" w:hAnsi="Arial"/>
      <w:sz w:val="36"/>
      <w:lang w:eastAsia="ja-JP"/>
    </w:rPr>
  </w:style>
  <w:style w:type="paragraph" w:styleId="2">
    <w:name w:val="heading 2"/>
    <w:basedOn w:val="a"/>
    <w:qFormat/>
    <w:rsid w:val="00F867B9"/>
    <w:pPr>
      <w:keepNext/>
      <w:spacing w:before="40"/>
      <w:jc w:val="center"/>
      <w:outlineLvl w:val="1"/>
    </w:pPr>
    <w:rPr>
      <w:rFonts w:ascii="Cambria" w:hAnsi="Cambria"/>
      <w:bCs/>
      <w:i/>
      <w:iCs/>
      <w:szCs w:val="28"/>
      <w:lang w:eastAsia="ja-JP"/>
    </w:rPr>
  </w:style>
  <w:style w:type="paragraph" w:styleId="3">
    <w:name w:val="heading 3"/>
    <w:basedOn w:val="a"/>
    <w:qFormat/>
    <w:rsid w:val="00F867B9"/>
    <w:pPr>
      <w:keepNext/>
      <w:spacing w:before="40" w:line="259" w:lineRule="auto"/>
      <w:ind w:left="-40" w:right="-40"/>
      <w:jc w:val="center"/>
      <w:outlineLvl w:val="2"/>
    </w:pPr>
    <w:rPr>
      <w:rFonts w:ascii="Cambria" w:hAnsi="Cambria"/>
      <w:bCs/>
      <w:sz w:val="26"/>
      <w:szCs w:val="26"/>
      <w:lang w:eastAsia="ja-JP"/>
    </w:rPr>
  </w:style>
  <w:style w:type="paragraph" w:styleId="4">
    <w:name w:val="heading 4"/>
    <w:basedOn w:val="a"/>
    <w:link w:val="40"/>
    <w:qFormat/>
    <w:rsid w:val="00F867B9"/>
    <w:pPr>
      <w:keepNext/>
      <w:ind w:left="34" w:right="-10"/>
      <w:outlineLvl w:val="3"/>
    </w:pPr>
    <w:rPr>
      <w:rFonts w:ascii="Calibri" w:hAnsi="Calibri"/>
      <w:bCs/>
      <w:szCs w:val="28"/>
      <w:lang w:eastAsia="ja-JP"/>
    </w:rPr>
  </w:style>
  <w:style w:type="paragraph" w:styleId="5">
    <w:name w:val="heading 5"/>
    <w:basedOn w:val="a"/>
    <w:link w:val="50"/>
    <w:qFormat/>
    <w:rsid w:val="00F867B9"/>
    <w:pPr>
      <w:keepNext/>
      <w:tabs>
        <w:tab w:val="left" w:pos="33"/>
      </w:tabs>
      <w:ind w:left="33"/>
      <w:jc w:val="center"/>
      <w:outlineLvl w:val="4"/>
    </w:pPr>
    <w:rPr>
      <w:rFonts w:ascii="Calibri" w:hAnsi="Calibri"/>
      <w:bCs/>
      <w:i/>
      <w:iCs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FE52D2"/>
    <w:rPr>
      <w:rFonts w:ascii="Arial" w:hAnsi="Arial" w:cs="Times New Roman"/>
      <w:b/>
      <w:sz w:val="36"/>
    </w:rPr>
  </w:style>
  <w:style w:type="character" w:customStyle="1" w:styleId="20">
    <w:name w:val="Заголовок 2 Знак"/>
    <w:uiPriority w:val="99"/>
    <w:semiHidden/>
    <w:qFormat/>
    <w:locked/>
    <w:rsid w:val="007734C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uiPriority w:val="99"/>
    <w:semiHidden/>
    <w:qFormat/>
    <w:locked/>
    <w:rsid w:val="007734CF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sid w:val="007734CF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sid w:val="007734CF"/>
    <w:rPr>
      <w:rFonts w:ascii="Calibri" w:hAnsi="Calibri" w:cs="Times New Roman"/>
      <w:b/>
      <w:i/>
      <w:sz w:val="26"/>
    </w:rPr>
  </w:style>
  <w:style w:type="character" w:customStyle="1" w:styleId="a3">
    <w:name w:val="Основной текст с отступом Знак"/>
    <w:qFormat/>
    <w:locked/>
    <w:rsid w:val="00C1399F"/>
    <w:rPr>
      <w:rFonts w:ascii="Arial" w:hAnsi="Arial" w:cs="Times New Roman"/>
      <w:sz w:val="18"/>
    </w:rPr>
  </w:style>
  <w:style w:type="character" w:customStyle="1" w:styleId="31">
    <w:name w:val="Основной текст с отступом 3 Знак"/>
    <w:link w:val="32"/>
    <w:qFormat/>
    <w:locked/>
    <w:rsid w:val="0098730F"/>
    <w:rPr>
      <w:rFonts w:ascii="Arial" w:hAnsi="Arial" w:cs="Times New Roman"/>
    </w:rPr>
  </w:style>
  <w:style w:type="character" w:customStyle="1" w:styleId="a4">
    <w:name w:val="Верхний колонтитул Знак"/>
    <w:uiPriority w:val="99"/>
    <w:qFormat/>
    <w:locked/>
    <w:rsid w:val="003A1F43"/>
    <w:rPr>
      <w:rFonts w:ascii="Arial" w:hAnsi="Arial" w:cs="Times New Roman"/>
      <w:b/>
      <w:sz w:val="28"/>
    </w:rPr>
  </w:style>
  <w:style w:type="character" w:customStyle="1" w:styleId="21">
    <w:name w:val="Основной текст с отступом 2 Знак"/>
    <w:link w:val="22"/>
    <w:qFormat/>
    <w:locked/>
    <w:rsid w:val="00FE52D2"/>
    <w:rPr>
      <w:rFonts w:ascii="Arial" w:hAnsi="Arial" w:cs="Times New Roman"/>
      <w:sz w:val="28"/>
    </w:rPr>
  </w:style>
  <w:style w:type="character" w:customStyle="1" w:styleId="23">
    <w:name w:val="Основной текст 2 Знак"/>
    <w:link w:val="23"/>
    <w:uiPriority w:val="99"/>
    <w:semiHidden/>
    <w:qFormat/>
    <w:locked/>
    <w:rsid w:val="007734CF"/>
    <w:rPr>
      <w:rFonts w:cs="Times New Roman"/>
      <w:sz w:val="20"/>
    </w:rPr>
  </w:style>
  <w:style w:type="character" w:customStyle="1" w:styleId="a5">
    <w:name w:val="Основной текст Знак"/>
    <w:qFormat/>
    <w:locked/>
    <w:rsid w:val="00FE52D2"/>
    <w:rPr>
      <w:rFonts w:ascii="Arial" w:hAnsi="Arial" w:cs="Times New Roman"/>
      <w:sz w:val="24"/>
    </w:rPr>
  </w:style>
  <w:style w:type="character" w:customStyle="1" w:styleId="33">
    <w:name w:val="Основной текст 3 Знак"/>
    <w:link w:val="33"/>
    <w:uiPriority w:val="99"/>
    <w:semiHidden/>
    <w:qFormat/>
    <w:locked/>
    <w:rsid w:val="007734CF"/>
    <w:rPr>
      <w:rFonts w:cs="Times New Roman"/>
      <w:sz w:val="16"/>
    </w:rPr>
  </w:style>
  <w:style w:type="character" w:styleId="a6">
    <w:name w:val="page number"/>
    <w:qFormat/>
    <w:rsid w:val="00F867B9"/>
    <w:rPr>
      <w:rFonts w:cs="Times New Roman"/>
    </w:rPr>
  </w:style>
  <w:style w:type="character" w:customStyle="1" w:styleId="a7">
    <w:name w:val="Нижний колонтитул Знак"/>
    <w:uiPriority w:val="99"/>
    <w:qFormat/>
    <w:locked/>
    <w:rsid w:val="00A159C8"/>
    <w:rPr>
      <w:rFonts w:ascii="Arial" w:hAnsi="Arial" w:cs="Times New Roman"/>
      <w:b/>
      <w:sz w:val="28"/>
    </w:rPr>
  </w:style>
  <w:style w:type="character" w:customStyle="1" w:styleId="a8">
    <w:name w:val="Текст Знак"/>
    <w:uiPriority w:val="99"/>
    <w:semiHidden/>
    <w:qFormat/>
    <w:locked/>
    <w:rsid w:val="007734CF"/>
    <w:rPr>
      <w:rFonts w:ascii="Courier New" w:hAnsi="Courier New" w:cs="Times New Roman"/>
      <w:sz w:val="20"/>
    </w:rPr>
  </w:style>
  <w:style w:type="character" w:customStyle="1" w:styleId="a9">
    <w:name w:val="Текст выноски Знак"/>
    <w:uiPriority w:val="99"/>
    <w:semiHidden/>
    <w:qFormat/>
    <w:locked/>
    <w:rsid w:val="007734CF"/>
    <w:rPr>
      <w:rFonts w:cs="Times New Roman"/>
      <w:sz w:val="2"/>
    </w:rPr>
  </w:style>
  <w:style w:type="character" w:customStyle="1" w:styleId="-">
    <w:name w:val="Интернет-ссылка"/>
    <w:rsid w:val="00F867B9"/>
    <w:rPr>
      <w:rFonts w:cs="Times New Roman"/>
      <w:color w:val="0000FF"/>
      <w:u w:val="single"/>
    </w:rPr>
  </w:style>
  <w:style w:type="character" w:customStyle="1" w:styleId="aa">
    <w:name w:val="Название Знак"/>
    <w:uiPriority w:val="99"/>
    <w:qFormat/>
    <w:locked/>
    <w:rsid w:val="004B0E18"/>
    <w:rPr>
      <w:rFonts w:cs="Times New Roman"/>
      <w:b/>
      <w:sz w:val="24"/>
      <w:lang w:eastAsia="ar-SA" w:bidi="ar-SA"/>
    </w:rPr>
  </w:style>
  <w:style w:type="character" w:customStyle="1" w:styleId="ab">
    <w:name w:val="Подзаголовок Знак"/>
    <w:uiPriority w:val="99"/>
    <w:qFormat/>
    <w:locked/>
    <w:rsid w:val="007734CF"/>
    <w:rPr>
      <w:rFonts w:ascii="Cambria" w:hAnsi="Cambria" w:cs="Times New Roman"/>
      <w:sz w:val="24"/>
    </w:rPr>
  </w:style>
  <w:style w:type="character" w:customStyle="1" w:styleId="qftxttqftxtc">
    <w:name w:val="qftxtt qftxtc"/>
    <w:qFormat/>
    <w:rsid w:val="00B4765F"/>
  </w:style>
  <w:style w:type="character" w:customStyle="1" w:styleId="ac">
    <w:name w:val="Знак Знак"/>
    <w:uiPriority w:val="99"/>
    <w:qFormat/>
    <w:rsid w:val="00D56044"/>
    <w:rPr>
      <w:rFonts w:ascii="Arial" w:hAnsi="Arial"/>
      <w:sz w:val="24"/>
    </w:rPr>
  </w:style>
  <w:style w:type="character" w:customStyle="1" w:styleId="11">
    <w:name w:val="Знак Знак1"/>
    <w:uiPriority w:val="99"/>
    <w:qFormat/>
    <w:rsid w:val="00D56044"/>
    <w:rPr>
      <w:rFonts w:ascii="Arial" w:hAnsi="Arial"/>
      <w:b/>
      <w:sz w:val="28"/>
      <w:lang w:val="ru-RU" w:eastAsia="ru-RU"/>
    </w:rPr>
  </w:style>
  <w:style w:type="character" w:customStyle="1" w:styleId="210">
    <w:name w:val="Основной текст 2 Знак1"/>
    <w:link w:val="24"/>
    <w:uiPriority w:val="99"/>
    <w:qFormat/>
    <w:rsid w:val="00B74E37"/>
    <w:rPr>
      <w:rFonts w:ascii="Arial" w:hAnsi="Arial"/>
      <w:b/>
      <w:sz w:val="28"/>
      <w:lang w:val="ru-RU" w:eastAsia="ru-RU"/>
    </w:rPr>
  </w:style>
  <w:style w:type="character" w:customStyle="1" w:styleId="110">
    <w:name w:val="Знак Знак11"/>
    <w:uiPriority w:val="99"/>
    <w:qFormat/>
    <w:rsid w:val="00B74E37"/>
    <w:rPr>
      <w:rFonts w:ascii="Arial" w:hAnsi="Arial"/>
      <w:sz w:val="24"/>
    </w:rPr>
  </w:style>
  <w:style w:type="character" w:customStyle="1" w:styleId="41">
    <w:name w:val="Знак Знак4"/>
    <w:uiPriority w:val="99"/>
    <w:qFormat/>
    <w:rsid w:val="00B74E37"/>
    <w:rPr>
      <w:rFonts w:ascii="Arial" w:hAnsi="Arial"/>
      <w:sz w:val="18"/>
    </w:rPr>
  </w:style>
  <w:style w:type="character" w:customStyle="1" w:styleId="310">
    <w:name w:val="Основной текст 3 Знак1"/>
    <w:link w:val="34"/>
    <w:uiPriority w:val="99"/>
    <w:qFormat/>
    <w:rsid w:val="00B74E37"/>
    <w:rPr>
      <w:rFonts w:ascii="Arial" w:hAnsi="Arial"/>
    </w:rPr>
  </w:style>
  <w:style w:type="character" w:customStyle="1" w:styleId="51">
    <w:name w:val="Знак Знак5"/>
    <w:uiPriority w:val="99"/>
    <w:qFormat/>
    <w:rsid w:val="00B74E37"/>
    <w:rPr>
      <w:rFonts w:ascii="Arial" w:hAnsi="Arial"/>
      <w:b/>
      <w:sz w:val="28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rsid w:val="00B74E37"/>
    <w:pPr>
      <w:jc w:val="center"/>
    </w:pPr>
    <w:rPr>
      <w:b w:val="0"/>
      <w:sz w:val="24"/>
    </w:r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Body Text Indent"/>
    <w:basedOn w:val="a"/>
    <w:rsid w:val="00F867B9"/>
    <w:pPr>
      <w:spacing w:before="40"/>
      <w:ind w:left="102"/>
    </w:pPr>
    <w:rPr>
      <w:rFonts w:ascii="Arial" w:hAnsi="Arial"/>
      <w:b w:val="0"/>
      <w:sz w:val="18"/>
      <w:lang w:eastAsia="ja-JP"/>
    </w:rPr>
  </w:style>
  <w:style w:type="paragraph" w:styleId="32">
    <w:name w:val="Body Text Indent 3"/>
    <w:basedOn w:val="a"/>
    <w:link w:val="31"/>
    <w:qFormat/>
    <w:rsid w:val="00F867B9"/>
    <w:pPr>
      <w:spacing w:before="40"/>
      <w:ind w:left="34" w:hanging="34"/>
    </w:pPr>
    <w:rPr>
      <w:rFonts w:ascii="Arial" w:hAnsi="Arial"/>
      <w:b w:val="0"/>
      <w:sz w:val="20"/>
      <w:lang w:eastAsia="ja-JP"/>
    </w:rPr>
  </w:style>
  <w:style w:type="paragraph" w:styleId="af3">
    <w:name w:val="head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customStyle="1" w:styleId="FR1">
    <w:name w:val="FR1"/>
    <w:qFormat/>
    <w:rsid w:val="00F867B9"/>
    <w:pPr>
      <w:widowControl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2">
    <w:name w:val="Основной текст1"/>
    <w:uiPriority w:val="99"/>
    <w:qFormat/>
    <w:rsid w:val="00F867B9"/>
    <w:pPr>
      <w:jc w:val="center"/>
    </w:pPr>
    <w:rPr>
      <w:sz w:val="24"/>
    </w:rPr>
  </w:style>
  <w:style w:type="paragraph" w:customStyle="1" w:styleId="13">
    <w:name w:val="Обычный1"/>
    <w:uiPriority w:val="99"/>
    <w:qFormat/>
    <w:rsid w:val="00F867B9"/>
    <w:rPr>
      <w:b/>
      <w:sz w:val="28"/>
    </w:rPr>
  </w:style>
  <w:style w:type="paragraph" w:styleId="22">
    <w:name w:val="Body Text Indent 2"/>
    <w:basedOn w:val="a"/>
    <w:link w:val="21"/>
    <w:qFormat/>
    <w:rsid w:val="00F867B9"/>
    <w:pPr>
      <w:widowControl w:val="0"/>
      <w:ind w:firstLine="567"/>
      <w:jc w:val="both"/>
    </w:pPr>
    <w:rPr>
      <w:rFonts w:ascii="Arial" w:hAnsi="Arial"/>
      <w:b w:val="0"/>
      <w:lang w:eastAsia="ja-JP"/>
    </w:rPr>
  </w:style>
  <w:style w:type="paragraph" w:styleId="af4">
    <w:name w:val="Block Text"/>
    <w:basedOn w:val="a"/>
    <w:qFormat/>
    <w:rsid w:val="00B74E3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24">
    <w:name w:val="Body Text 2"/>
    <w:basedOn w:val="a"/>
    <w:link w:val="210"/>
    <w:qFormat/>
    <w:rsid w:val="00F867B9"/>
    <w:pPr>
      <w:widowControl w:val="0"/>
      <w:spacing w:before="40"/>
      <w:ind w:right="600"/>
      <w:jc w:val="center"/>
    </w:pPr>
    <w:rPr>
      <w:b w:val="0"/>
      <w:sz w:val="20"/>
      <w:lang w:eastAsia="ja-JP"/>
    </w:rPr>
  </w:style>
  <w:style w:type="paragraph" w:styleId="34">
    <w:name w:val="Body Text 3"/>
    <w:basedOn w:val="a"/>
    <w:link w:val="310"/>
    <w:qFormat/>
    <w:rsid w:val="00F867B9"/>
    <w:pPr>
      <w:widowControl w:val="0"/>
      <w:tabs>
        <w:tab w:val="left" w:pos="2654"/>
      </w:tabs>
      <w:spacing w:before="40"/>
      <w:ind w:right="243"/>
      <w:jc w:val="center"/>
    </w:pPr>
    <w:rPr>
      <w:b w:val="0"/>
      <w:sz w:val="16"/>
      <w:szCs w:val="16"/>
      <w:lang w:eastAsia="ja-JP"/>
    </w:rPr>
  </w:style>
  <w:style w:type="paragraph" w:styleId="af5">
    <w:name w:val="footer"/>
    <w:basedOn w:val="a"/>
    <w:uiPriority w:val="99"/>
    <w:rsid w:val="00F867B9"/>
    <w:pPr>
      <w:widowControl w:val="0"/>
      <w:tabs>
        <w:tab w:val="center" w:pos="4153"/>
        <w:tab w:val="right" w:pos="8306"/>
      </w:tabs>
      <w:spacing w:before="400" w:line="300" w:lineRule="auto"/>
      <w:ind w:left="80" w:right="200"/>
      <w:jc w:val="center"/>
    </w:pPr>
    <w:rPr>
      <w:rFonts w:ascii="Arial" w:hAnsi="Arial"/>
      <w:lang w:eastAsia="ja-JP"/>
    </w:rPr>
  </w:style>
  <w:style w:type="paragraph" w:styleId="af6">
    <w:name w:val="Plain Text"/>
    <w:basedOn w:val="a"/>
    <w:qFormat/>
    <w:rsid w:val="00F867B9"/>
    <w:rPr>
      <w:rFonts w:ascii="Courier New" w:hAnsi="Courier New"/>
      <w:b w:val="0"/>
      <w:sz w:val="20"/>
      <w:lang w:eastAsia="ja-JP"/>
    </w:rPr>
  </w:style>
  <w:style w:type="paragraph" w:customStyle="1" w:styleId="14">
    <w:name w:val="Цитата1"/>
    <w:basedOn w:val="a"/>
    <w:uiPriority w:val="99"/>
    <w:qFormat/>
    <w:rsid w:val="00F867B9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styleId="af7">
    <w:name w:val="Balloon Text"/>
    <w:basedOn w:val="a"/>
    <w:semiHidden/>
    <w:qFormat/>
    <w:rsid w:val="00F867B9"/>
    <w:pPr>
      <w:widowControl w:val="0"/>
    </w:pPr>
    <w:rPr>
      <w:b w:val="0"/>
      <w:sz w:val="2"/>
      <w:lang w:eastAsia="ja-JP"/>
    </w:rPr>
  </w:style>
  <w:style w:type="paragraph" w:customStyle="1" w:styleId="Default">
    <w:name w:val="Default"/>
    <w:qFormat/>
    <w:rsid w:val="007F482C"/>
    <w:rPr>
      <w:rFonts w:ascii="Arial" w:eastAsia="MS Mincho" w:hAnsi="Arial"/>
      <w:color w:val="000000"/>
      <w:sz w:val="24"/>
      <w:lang w:eastAsia="ja-JP"/>
    </w:rPr>
  </w:style>
  <w:style w:type="paragraph" w:styleId="af8">
    <w:name w:val="Title"/>
    <w:basedOn w:val="a"/>
    <w:qFormat/>
    <w:rsid w:val="00D508FB"/>
    <w:pPr>
      <w:suppressAutoHyphens/>
      <w:jc w:val="center"/>
    </w:pPr>
    <w:rPr>
      <w:sz w:val="24"/>
      <w:lang w:eastAsia="ar-SA"/>
    </w:rPr>
  </w:style>
  <w:style w:type="paragraph" w:styleId="af9">
    <w:name w:val="Subtitle"/>
    <w:basedOn w:val="a"/>
    <w:qFormat/>
    <w:rsid w:val="00D508FB"/>
    <w:pPr>
      <w:spacing w:after="60"/>
      <w:jc w:val="center"/>
      <w:outlineLvl w:val="1"/>
    </w:pPr>
    <w:rPr>
      <w:rFonts w:ascii="Cambria" w:hAnsi="Cambria"/>
      <w:b w:val="0"/>
      <w:sz w:val="24"/>
      <w:szCs w:val="24"/>
      <w:lang w:eastAsia="ja-JP"/>
    </w:rPr>
  </w:style>
  <w:style w:type="paragraph" w:customStyle="1" w:styleId="25">
    <w:name w:val="Основной текст2"/>
    <w:basedOn w:val="26"/>
    <w:uiPriority w:val="99"/>
    <w:qFormat/>
    <w:rsid w:val="00C1399F"/>
    <w:pPr>
      <w:jc w:val="center"/>
    </w:pPr>
    <w:rPr>
      <w:b w:val="0"/>
      <w:sz w:val="24"/>
    </w:rPr>
  </w:style>
  <w:style w:type="paragraph" w:customStyle="1" w:styleId="26">
    <w:name w:val="Обычный2"/>
    <w:uiPriority w:val="99"/>
    <w:qFormat/>
    <w:rsid w:val="00C1399F"/>
    <w:rPr>
      <w:b/>
      <w:sz w:val="28"/>
    </w:rPr>
  </w:style>
  <w:style w:type="paragraph" w:customStyle="1" w:styleId="27">
    <w:name w:val="Цитата2"/>
    <w:basedOn w:val="a"/>
    <w:uiPriority w:val="99"/>
    <w:qFormat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paragraph" w:customStyle="1" w:styleId="35">
    <w:name w:val="Основной текст3"/>
    <w:basedOn w:val="36"/>
    <w:uiPriority w:val="99"/>
    <w:qFormat/>
    <w:rsid w:val="002A6E02"/>
    <w:pPr>
      <w:jc w:val="center"/>
    </w:pPr>
    <w:rPr>
      <w:b w:val="0"/>
      <w:sz w:val="24"/>
    </w:rPr>
  </w:style>
  <w:style w:type="paragraph" w:customStyle="1" w:styleId="36">
    <w:name w:val="Обычный3"/>
    <w:uiPriority w:val="99"/>
    <w:qFormat/>
    <w:rsid w:val="002A6E02"/>
    <w:rPr>
      <w:b/>
      <w:sz w:val="28"/>
    </w:rPr>
  </w:style>
  <w:style w:type="paragraph" w:customStyle="1" w:styleId="42">
    <w:name w:val="Обычный4"/>
    <w:qFormat/>
    <w:rsid w:val="001B1052"/>
    <w:rPr>
      <w:b/>
      <w:sz w:val="28"/>
    </w:rPr>
  </w:style>
  <w:style w:type="paragraph" w:customStyle="1" w:styleId="43">
    <w:name w:val="Основной текст4"/>
    <w:basedOn w:val="52"/>
    <w:qFormat/>
    <w:rsid w:val="006C7E57"/>
    <w:pPr>
      <w:jc w:val="center"/>
    </w:pPr>
    <w:rPr>
      <w:b w:val="0"/>
      <w:sz w:val="24"/>
    </w:rPr>
  </w:style>
  <w:style w:type="paragraph" w:customStyle="1" w:styleId="52">
    <w:name w:val="Обычный5"/>
    <w:qFormat/>
    <w:rsid w:val="006C7E57"/>
    <w:rPr>
      <w:b/>
      <w:sz w:val="28"/>
    </w:rPr>
  </w:style>
  <w:style w:type="paragraph" w:customStyle="1" w:styleId="37">
    <w:name w:val="Цитата3"/>
    <w:basedOn w:val="a"/>
    <w:qFormat/>
    <w:rsid w:val="006C7E57"/>
    <w:pPr>
      <w:widowControl w:val="0"/>
      <w:spacing w:before="40" w:line="300" w:lineRule="auto"/>
      <w:ind w:left="80" w:right="200"/>
      <w:jc w:val="center"/>
    </w:pPr>
    <w:rPr>
      <w:rFonts w:ascii="Arial" w:hAnsi="Arial"/>
      <w:b w:val="0"/>
      <w:sz w:val="24"/>
    </w:rPr>
  </w:style>
  <w:style w:type="table" w:styleId="afa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">
    <w:name w:val="Изысканная таблица1"/>
    <w:uiPriority w:val="99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Семеренко</dc:creator>
  <dc:description/>
  <cp:lastModifiedBy>v.charniak</cp:lastModifiedBy>
  <cp:revision>17</cp:revision>
  <cp:lastPrinted>2017-04-05T08:55:00Z</cp:lastPrinted>
  <dcterms:created xsi:type="dcterms:W3CDTF">2017-03-13T12:08:00Z</dcterms:created>
  <dcterms:modified xsi:type="dcterms:W3CDTF">2017-04-14T10:42:00Z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EASC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